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custom-properties+xml" PartName="/docProps/custom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395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819"/>
        <w:gridCol w:w="5726"/>
        <w:gridCol w:w="838"/>
        <w:gridCol w:w="5012"/>
        <w:tblGridChange w:id="0">
          <w:tblGrid>
            <w:gridCol w:w="2819"/>
            <w:gridCol w:w="5726"/>
            <w:gridCol w:w="838"/>
            <w:gridCol w:w="5012"/>
          </w:tblGrid>
        </w:tblGridChange>
      </w:tblGrid>
      <w:tr>
        <w:trPr>
          <w:cantSplit w:val="0"/>
          <w:trHeight w:val="800" w:hRule="atLeast"/>
          <w:tblHeader w:val="0"/>
        </w:trPr>
        <w:tc>
          <w:tcPr>
            <w:tcBorders>
              <w:bottom w:color="000000" w:space="0" w:sz="4" w:val="single"/>
            </w:tcBorders>
            <w:shd w:fill="e8e8e8" w:val="clear"/>
            <w:vAlign w:val="center"/>
          </w:tcPr>
          <w:p w:rsidR="00000000" w:rsidDel="00000000" w:rsidP="00000000" w:rsidRDefault="00000000" w:rsidRPr="00000000" w14:paraId="00000002">
            <w:pPr>
              <w:jc w:val="center"/>
              <w:rPr>
                <w:rFonts w:ascii="Arial" w:cs="Arial" w:eastAsia="Arial" w:hAnsi="Arial"/>
                <w:b w:val="1"/>
                <w:bCs w:val="1"/>
                <w:sz w:val="32"/>
                <w:szCs w:val="32"/>
              </w:rPr>
            </w:pPr>
            <w:bookmarkStart w:colFirst="0" w:colLast="0" w:name="_43v8jlaoj0ga" w:id="0"/>
            <w:bookmarkEnd w:id="0"/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40"/>
                <w:szCs w:val="40"/>
                <w:rtl w:val="0"/>
              </w:rPr>
              <w:t xml:space="preserve">${Key}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03">
            <w:pPr>
              <w:rPr>
                <w:rFonts w:ascii="Arial" w:cs="Arial" w:eastAsia="Arial" w:hAnsi="Arial"/>
                <w:sz w:val="40"/>
                <w:szCs w:val="4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05">
            <w:pPr>
              <w:jc w:val="left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8" w:hRule="atLeast"/>
          <w:tblHeader w:val="0"/>
        </w:trPr>
        <w:tc>
          <w:tcPr>
            <w:tcBorders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06">
            <w:pPr>
              <w:jc w:val="center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8"/>
                <w:szCs w:val="28"/>
                <w:rtl w:val="0"/>
              </w:rPr>
              <w:t xml:space="preserve">Quality Gate(s)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Align w:val="center"/>
          </w:tcPr>
          <w:p w:rsidR="00000000" w:rsidDel="00000000" w:rsidP="00000000" w:rsidRDefault="00000000" w:rsidRPr="00000000" w14:paraId="00000007">
            <w:pPr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8"/>
                <w:szCs w:val="28"/>
                <w:rtl w:val="0"/>
              </w:rPr>
              <w:t xml:space="preserve">${Summary}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80" w:hRule="atLeast"/>
          <w:tblHeader w:val="0"/>
        </w:trPr>
        <w:tc>
          <w:tcPr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00A">
            <w:pPr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${R1 Quality Gate Station}</w:t>
            </w:r>
          </w:p>
          <w:p w:rsidR="00000000" w:rsidDel="00000000" w:rsidP="00000000" w:rsidRDefault="00000000" w:rsidRPr="00000000" w14:paraId="0000000B">
            <w:pPr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${R2 Quality Gate Station}</w:t>
            </w:r>
          </w:p>
          <w:p w:rsidR="00000000" w:rsidDel="00000000" w:rsidP="00000000" w:rsidRDefault="00000000" w:rsidRPr="00000000" w14:paraId="0000000C">
            <w:pPr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${EDV Quality Gate Station}</w:t>
            </w:r>
          </w:p>
          <w:p w:rsidR="00000000" w:rsidDel="00000000" w:rsidP="00000000" w:rsidRDefault="00000000" w:rsidRPr="00000000" w14:paraId="0000000D">
            <w:pPr>
              <w:jc w:val="center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restart"/>
          </w:tcPr>
          <w:p w:rsidR="00000000" w:rsidDel="00000000" w:rsidP="00000000" w:rsidRDefault="00000000" w:rsidRPr="00000000" w14:paraId="0000000E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${wiki:Work instructions} </w:t>
            </w:r>
          </w:p>
          <w:p w:rsidR="00000000" w:rsidDel="00000000" w:rsidP="00000000" w:rsidRDefault="00000000" w:rsidRPr="00000000" w14:paraId="0000000F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${wiki:OK Images} </w:t>
            </w:r>
          </w:p>
          <w:p w:rsidR="00000000" w:rsidDel="00000000" w:rsidP="00000000" w:rsidRDefault="00000000" w:rsidRPr="00000000" w14:paraId="00000010">
            <w:pPr>
              <w:rPr/>
            </w:pPr>
            <w:r w:rsidDel="00000000" w:rsidR="00000000" w:rsidRPr="00000000">
              <w:rPr>
                <w:rtl w:val="0"/>
              </w:rPr>
              <w:t xml:space="preserve">${wiki:NO images}</w:t>
            </w:r>
          </w:p>
          <w:p w:rsidR="00000000" w:rsidDel="00000000" w:rsidP="00000000" w:rsidRDefault="00000000" w:rsidRPr="00000000" w14:paraId="00000011">
            <w:pPr>
              <w:rPr/>
            </w:pPr>
            <w:r w:rsidDel="00000000" w:rsidR="00000000" w:rsidRPr="00000000">
              <w:rPr>
                <w:rtl w:val="0"/>
              </w:rPr>
              <w:t xml:space="preserve">${wiki:NO Images}</w:t>
            </w:r>
          </w:p>
          <w:p w:rsidR="00000000" w:rsidDel="00000000" w:rsidP="00000000" w:rsidRDefault="00000000" w:rsidRPr="00000000" w14:paraId="00000012">
            <w:pPr>
              <w:rPr/>
            </w:pPr>
            <w:r w:rsidDel="00000000" w:rsidR="00000000" w:rsidRPr="00000000">
              <w:rPr>
                <w:rtl w:val="0"/>
              </w:rPr>
              <w:t xml:space="preserve">Images text:</w:t>
            </w:r>
          </w:p>
          <w:p w:rsidR="00000000" w:rsidDel="00000000" w:rsidP="00000000" w:rsidRDefault="00000000" w:rsidRPr="00000000" w14:paraId="00000013">
            <w:pPr>
              <w:rPr/>
            </w:pPr>
            <w:r w:rsidDel="00000000" w:rsidR="00000000" w:rsidRPr="00000000">
              <w:rPr>
                <w:rtl w:val="0"/>
              </w:rPr>
              <w:t xml:space="preserve">${wiki:Images}</w:t>
            </w:r>
          </w:p>
          <w:p w:rsidR="00000000" w:rsidDel="00000000" w:rsidP="00000000" w:rsidRDefault="00000000" w:rsidRPr="00000000" w14:paraId="0000001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8" w:hRule="atLeast"/>
          <w:tblHeader w:val="0"/>
        </w:trPr>
        <w:tc>
          <w:tcPr>
            <w:tcBorders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17">
            <w:pPr>
              <w:jc w:val="center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8"/>
                <w:szCs w:val="28"/>
                <w:rtl w:val="0"/>
              </w:rPr>
              <w:t xml:space="preserve">Program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62" w:hRule="atLeast"/>
          <w:tblHeader w:val="0"/>
        </w:trPr>
        <w:tc>
          <w:tcPr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01B">
            <w:pPr>
              <w:jc w:val="center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${[Affected Program Population]}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" w:hRule="atLeast"/>
          <w:tblHeader w:val="0"/>
        </w:trPr>
        <w:tc>
          <w:tcPr>
            <w:tcBorders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1F">
            <w:pPr>
              <w:jc w:val="center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8"/>
                <w:szCs w:val="28"/>
                <w:rtl w:val="0"/>
              </w:rPr>
              <w:t xml:space="preserve">Inspection Method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3" w:hRule="atLeast"/>
          <w:tblHeader w:val="0"/>
        </w:trPr>
        <w:tc>
          <w:tcPr>
            <w:vMerge w:val="restart"/>
            <w:tcBorders>
              <w:top w:color="000000" w:space="0" w:sz="0" w:val="nil"/>
              <w:bottom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${Inspection Methods}</w:t>
            </w:r>
          </w:p>
        </w:tc>
        <w:tc>
          <w:tcPr>
            <w:gridSpan w:val="3"/>
            <w:vMerge w:val="continue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61" w:hRule="atLeast"/>
          <w:tblHeader w:val="0"/>
        </w:trPr>
        <w:tc>
          <w:tcPr>
            <w:vMerge w:val="continue"/>
            <w:tcBorders>
              <w:top w:color="000000" w:space="0" w:sz="0" w:val="nil"/>
              <w:bottom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8">
            <w:pPr>
              <w:jc w:val="center"/>
              <w:rPr>
                <w:rFonts w:ascii="Arial" w:cs="Arial" w:eastAsia="Arial" w:hAnsi="Arial"/>
                <w:b w:val="1"/>
                <w:bCs w:val="1"/>
                <w:color w:val="00b050"/>
                <w:sz w:val="28"/>
                <w:szCs w:val="2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b050"/>
                <w:sz w:val="28"/>
                <w:szCs w:val="28"/>
                <w:rtl w:val="0"/>
              </w:rPr>
              <w:t xml:space="preserve">OK Condition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29">
            <w:pPr>
              <w:jc w:val="center"/>
              <w:rPr>
                <w:rFonts w:ascii="Arial" w:cs="Arial" w:eastAsia="Arial" w:hAnsi="Arial"/>
                <w:b w:val="1"/>
                <w:bCs w:val="1"/>
                <w:color w:val="ff0000"/>
                <w:sz w:val="28"/>
                <w:szCs w:val="2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ff0000"/>
                <w:sz w:val="28"/>
                <w:szCs w:val="28"/>
                <w:rtl w:val="0"/>
              </w:rPr>
              <w:t xml:space="preserve">NOK Condition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vMerge w:val="continue"/>
            <w:tcBorders>
              <w:top w:color="000000" w:space="0" w:sz="0" w:val="nil"/>
              <w:bottom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color w:val="ff0000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02C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${wiki:OK Images} </w:t>
            </w:r>
          </w:p>
          <w:p w:rsidR="00000000" w:rsidDel="00000000" w:rsidP="00000000" w:rsidRDefault="00000000" w:rsidRPr="00000000" w14:paraId="0000002D">
            <w:pPr>
              <w:rPr/>
            </w:pPr>
            <w:r w:rsidDel="00000000" w:rsidR="00000000" w:rsidRPr="00000000">
              <w:rPr>
                <w:rtl w:val="0"/>
              </w:rPr>
              <w:t xml:space="preserve">${wiki:NO images}</w:t>
            </w:r>
          </w:p>
          <w:p w:rsidR="00000000" w:rsidDel="00000000" w:rsidP="00000000" w:rsidRDefault="00000000" w:rsidRPr="00000000" w14:paraId="0000002E">
            <w:pPr>
              <w:rPr/>
            </w:pPr>
            <w:r w:rsidDel="00000000" w:rsidR="00000000" w:rsidRPr="00000000">
              <w:rPr>
                <w:rtl w:val="0"/>
              </w:rPr>
              <w:t xml:space="preserve">${wiki:NO Images}</w:t>
            </w:r>
          </w:p>
          <w:p w:rsidR="00000000" w:rsidDel="00000000" w:rsidP="00000000" w:rsidRDefault="00000000" w:rsidRPr="00000000" w14:paraId="0000002F">
            <w:pPr>
              <w:rPr/>
            </w:pPr>
            <w:r w:rsidDel="00000000" w:rsidR="00000000" w:rsidRPr="00000000">
              <w:rPr>
                <w:rtl w:val="0"/>
              </w:rPr>
              <w:t xml:space="preserve">${wiki:Images}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restart"/>
          </w:tcPr>
          <w:p w:rsidR="00000000" w:rsidDel="00000000" w:rsidP="00000000" w:rsidRDefault="00000000" w:rsidRPr="00000000" w14:paraId="00000030">
            <w:pPr>
              <w:rPr/>
            </w:pPr>
            <w:r w:rsidDel="00000000" w:rsidR="00000000" w:rsidRPr="00000000">
              <w:rPr>
                <w:rtl w:val="0"/>
              </w:rPr>
              <w:t xml:space="preserve">${wiki:NOK Images}</w:t>
            </w:r>
          </w:p>
          <w:p w:rsidR="00000000" w:rsidDel="00000000" w:rsidP="00000000" w:rsidRDefault="00000000" w:rsidRPr="00000000" w14:paraId="00000031">
            <w:pPr>
              <w:rPr/>
            </w:pPr>
            <w:r w:rsidDel="00000000" w:rsidR="00000000" w:rsidRPr="00000000">
              <w:rPr>
                <w:rtl w:val="0"/>
              </w:rPr>
              <w:t xml:space="preserve">${wiki:NO images}</w:t>
            </w:r>
          </w:p>
          <w:p w:rsidR="00000000" w:rsidDel="00000000" w:rsidP="00000000" w:rsidRDefault="00000000" w:rsidRPr="00000000" w14:paraId="00000032">
            <w:pPr>
              <w:rPr/>
            </w:pPr>
            <w:r w:rsidDel="00000000" w:rsidR="00000000" w:rsidRPr="00000000">
              <w:rPr>
                <w:rtl w:val="0"/>
              </w:rPr>
              <w:t xml:space="preserve">${wiki:NO Images}</w:t>
            </w:r>
          </w:p>
          <w:p w:rsidR="00000000" w:rsidDel="00000000" w:rsidP="00000000" w:rsidRDefault="00000000" w:rsidRPr="00000000" w14:paraId="00000033">
            <w:pPr>
              <w:rPr/>
            </w:pPr>
            <w:r w:rsidDel="00000000" w:rsidR="00000000" w:rsidRPr="00000000">
              <w:rPr>
                <w:rtl w:val="0"/>
              </w:rPr>
              <w:t xml:space="preserve">${wiki:Images}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tcBorders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35">
            <w:pPr>
              <w:jc w:val="center"/>
              <w:rPr>
                <w:rFonts w:ascii="Arial" w:cs="Arial" w:eastAsia="Arial" w:hAnsi="Arial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8"/>
                <w:szCs w:val="28"/>
                <w:rtl w:val="0"/>
              </w:rPr>
              <w:t xml:space="preserve">Attributes Affected</w:t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45" w:hRule="atLeast"/>
          <w:tblHeader w:val="0"/>
        </w:trPr>
        <w:tc>
          <w:tcPr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039">
            <w:pPr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${Attributes Affected}</w:t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6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D">
            <w:pPr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40"/>
                <w:szCs w:val="40"/>
                <w:rtl w:val="0"/>
              </w:rPr>
              <w:t xml:space="preserve">${[Severity]}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1">
      <w:pPr>
        <w:rPr>
          <w:rFonts w:ascii="Arial" w:cs="Arial" w:eastAsia="Arial" w:hAnsi="Arial"/>
        </w:rPr>
        <w:sectPr>
          <w:footerReference r:id="rId6" w:type="first"/>
          <w:footerReference r:id="rId7" w:type="even"/>
          <w:pgSz w:h="12240" w:w="15840" w:orient="landscape"/>
          <w:pgMar w:bottom="720" w:top="720" w:left="720" w:right="720" w:header="720" w:footer="720"/>
          <w:pgNumType w:start="1"/>
        </w:sectPr>
      </w:pPr>
      <w:r w:rsidDel="00000000" w:rsidR="00000000" w:rsidRPr="00000000">
        <w:rPr>
          <w:rFonts w:ascii="Arial" w:cs="Arial" w:eastAsia="Arial" w:hAnsi="Arial"/>
          <w:b w:val="1"/>
          <w:bCs w:val="1"/>
          <w:color w:val="808080"/>
          <w:sz w:val="18"/>
          <w:szCs w:val="18"/>
          <w:rtl w:val="0"/>
        </w:rPr>
        <w:t xml:space="preserve">Document Generated: </w:t>
      </w:r>
      <w:r w:rsidDel="00000000" w:rsidR="00000000" w:rsidRPr="00000000">
        <w:rPr>
          <w:rFonts w:ascii="Arial" w:cs="Arial" w:eastAsia="Arial" w:hAnsi="Arial"/>
          <w:color w:val="808080"/>
          <w:sz w:val="18"/>
          <w:szCs w:val="18"/>
          <w:rtl w:val="0"/>
        </w:rPr>
        <w:t xml:space="preserve">%{((new Date()).getMonth()+1)+"/"+(new Date()).getDate() + "/" + (new Date()).getFullY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sectPr>
      <w:type w:val="nextPage"/>
      <w:pgSz w:h="12240" w:w="15840" w:orient="landscape"/>
      <w:pgMar w:bottom="720" w:top="720" w:left="720" w:right="720" w:header="720" w:footer="720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Aptos"/>
  <w:font w:name="Play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0" w:right="0" w:firstLine="0"/>
      <w:jc w:val="left"/>
      <w:rPr>
        <w:rFonts w:ascii="Aptos" w:cs="Aptos" w:eastAsia="Aptos" w:hAnsi="Aptos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3737928</wp:posOffset>
              </wp:positionH>
              <wp:positionV relativeFrom="paragraph">
                <wp:posOffset>-4761</wp:posOffset>
              </wp:positionV>
              <wp:extent cx="753745" cy="379730"/>
              <wp:effectExtent b="0" l="0" r="0" t="0"/>
              <wp:wrapNone/>
              <wp:docPr descr="Rivian Internal" id="2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4973890" y="3594898"/>
                        <a:ext cx="744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77.99999237060547"/>
                            <w:ind w:left="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0"/>
                              <w:vertAlign w:val="baseline"/>
                            </w:rPr>
                            <w:t xml:space="preserve">Rivian Internal</w:t>
                          </w:r>
                        </w:p>
                      </w:txbxContent>
                    </wps:txbx>
                    <wps:bodyPr anchorCtr="0" anchor="b" bIns="19050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3737928</wp:posOffset>
              </wp:positionH>
              <wp:positionV relativeFrom="paragraph">
                <wp:posOffset>-4761</wp:posOffset>
              </wp:positionV>
              <wp:extent cx="753745" cy="379730"/>
              <wp:effectExtent b="0" l="0" r="0" t="0"/>
              <wp:wrapNone/>
              <wp:docPr descr="Rivian Internal" id="2" name="image2.png"/>
              <a:graphic>
                <a:graphicData uri="http://schemas.openxmlformats.org/drawingml/2006/picture">
                  <pic:pic>
                    <pic:nvPicPr>
                      <pic:cNvPr descr="Rivian Internal"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53745" cy="37973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0" w:right="0" w:firstLine="0"/>
      <w:jc w:val="left"/>
      <w:rPr>
        <w:rFonts w:ascii="Aptos" w:cs="Aptos" w:eastAsia="Aptos" w:hAnsi="Aptos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3737928</wp:posOffset>
              </wp:positionH>
              <wp:positionV relativeFrom="paragraph">
                <wp:posOffset>-4761</wp:posOffset>
              </wp:positionV>
              <wp:extent cx="753745" cy="379730"/>
              <wp:effectExtent b="0" l="0" r="0" t="0"/>
              <wp:wrapNone/>
              <wp:docPr descr="Rivian Internal" id="1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4973890" y="3594898"/>
                        <a:ext cx="744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77.99999237060547"/>
                            <w:ind w:left="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0"/>
                              <w:vertAlign w:val="baseline"/>
                            </w:rPr>
                            <w:t xml:space="preserve">Rivian Internal</w:t>
                          </w:r>
                        </w:p>
                      </w:txbxContent>
                    </wps:txbx>
                    <wps:bodyPr anchorCtr="0" anchor="b" bIns="19050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3737928</wp:posOffset>
              </wp:positionH>
              <wp:positionV relativeFrom="paragraph">
                <wp:posOffset>-4761</wp:posOffset>
              </wp:positionV>
              <wp:extent cx="753745" cy="379730"/>
              <wp:effectExtent b="0" l="0" r="0" t="0"/>
              <wp:wrapNone/>
              <wp:docPr descr="Rivian Internal" id="1" name="image1.png"/>
              <a:graphic>
                <a:graphicData uri="http://schemas.openxmlformats.org/drawingml/2006/picture">
                  <pic:pic>
                    <pic:nvPicPr>
                      <pic:cNvPr descr="Rivian Internal"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53745" cy="37973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ptos" w:cs="Aptos" w:eastAsia="Aptos" w:hAnsi="Aptos"/>
        <w:sz w:val="24"/>
        <w:szCs w:val="24"/>
        <w:lang w:val="en"/>
      </w:rPr>
    </w:rPrDefault>
    <w:pPrDefault>
      <w:pPr>
        <w:spacing w:after="160" w:line="278.0000000000000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1"/>
      <w:iCs w:val="1"/>
      <w:color w:val="0f476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0f4761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40" w:lineRule="auto"/>
    </w:pPr>
    <w:rPr>
      <w:i w:val="1"/>
      <w:iCs w:val="1"/>
      <w:color w:val="595959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Play" w:cs="Play" w:eastAsia="Play" w:hAnsi="Play"/>
      <w:sz w:val="56"/>
      <w:szCs w:val="56"/>
    </w:rPr>
  </w:style>
  <w:style w:type="paragraph" w:styleId="Subtitle">
    <w:name w:val="Subtitle"/>
    <w:basedOn w:val="Normal"/>
    <w:next w:val="Normal"/>
    <w:pPr/>
    <w:rPr>
      <w:color w:val="595959"/>
      <w:sz w:val="28"/>
      <w:szCs w:val="2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footer" Target="footer2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7b7773e8,5b4c4dd5,528db9ac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Rivian Internal</vt:lpwstr>
  </property>
  <property fmtid="{D5CDD505-2E9C-101B-9397-08002B2CF9AE}" pid="5" name="MSIP_Label_5a3adba3-c72e-4489-9774-1214dbe325cf_Enabled">
    <vt:lpwstr>true</vt:lpwstr>
  </property>
  <property fmtid="{D5CDD505-2E9C-101B-9397-08002B2CF9AE}" pid="6" name="MSIP_Label_5a3adba3-c72e-4489-9774-1214dbe325cf_SetDate">
    <vt:lpwstr>2025-12-19T18:39:46Z</vt:lpwstr>
  </property>
  <property fmtid="{D5CDD505-2E9C-101B-9397-08002B2CF9AE}" pid="7" name="MSIP_Label_5a3adba3-c72e-4489-9774-1214dbe325cf_Method">
    <vt:lpwstr>Standard</vt:lpwstr>
  </property>
  <property fmtid="{D5CDD505-2E9C-101B-9397-08002B2CF9AE}" pid="8" name="MSIP_Label_5a3adba3-c72e-4489-9774-1214dbe325cf_Name">
    <vt:lpwstr>Internal_Parent_Label</vt:lpwstr>
  </property>
  <property fmtid="{D5CDD505-2E9C-101B-9397-08002B2CF9AE}" pid="9" name="MSIP_Label_5a3adba3-c72e-4489-9774-1214dbe325cf_SiteId">
    <vt:lpwstr>f798cb4f-b8b7-45f7-ad25-1ff5f130070a</vt:lpwstr>
  </property>
  <property fmtid="{D5CDD505-2E9C-101B-9397-08002B2CF9AE}" pid="10" name="MSIP_Label_5a3adba3-c72e-4489-9774-1214dbe325cf_ActionId">
    <vt:lpwstr>6b739887-9238-498a-a534-ed75876cd4f1</vt:lpwstr>
  </property>
  <property fmtid="{D5CDD505-2E9C-101B-9397-08002B2CF9AE}" pid="11" name="MSIP_Label_5a3adba3-c72e-4489-9774-1214dbe325cf_ContentBits">
    <vt:lpwstr>2</vt:lpwstr>
  </property>
  <property fmtid="{D5CDD505-2E9C-101B-9397-08002B2CF9AE}" pid="12" name="MSIP_Label_5a3adba3-c72e-4489-9774-1214dbe325cf_Tag">
    <vt:lpwstr>10, 3, 0, 1</vt:lpwstr>
  </property>
  <property fmtid="{D5CDD505-2E9C-101B-9397-08002B2CF9AE}" pid="13" name="ContentTypeId">
    <vt:lpwstr>0x0101009768338894108F45965B7886E0CF3DA2</vt:lpwstr>
  </property>
</Properties>
</file>